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07535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7535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7535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7535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422"/>
        <w:gridCol w:w="2908"/>
      </w:tblGrid>
      <w:tr w:rsidR="0007535E" w:rsidRPr="00A4788C" w:rsidTr="00606F6F">
        <w:trPr>
          <w:tblHeader/>
        </w:trPr>
        <w:tc>
          <w:tcPr>
            <w:tcW w:w="992"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422"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908"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Значимость критериев в процентах</w:t>
            </w:r>
          </w:p>
          <w:p w:rsidR="0007535E" w:rsidRPr="00A4788C" w:rsidRDefault="0007535E" w:rsidP="003B7DD4">
            <w:pPr>
              <w:pStyle w:val="afe"/>
              <w:tabs>
                <w:tab w:val="clear" w:pos="1980"/>
              </w:tabs>
              <w:ind w:left="0" w:firstLine="0"/>
              <w:jc w:val="center"/>
              <w:rPr>
                <w:b/>
                <w:bCs/>
                <w:szCs w:val="24"/>
              </w:rPr>
            </w:pPr>
            <w:r w:rsidRPr="00A4788C">
              <w:rPr>
                <w:b/>
                <w:bCs/>
                <w:szCs w:val="24"/>
              </w:rPr>
              <w:t>(К)</w:t>
            </w:r>
          </w:p>
        </w:tc>
      </w:tr>
      <w:tr w:rsidR="0007535E" w:rsidRPr="00E15BE5" w:rsidTr="00606F6F">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07535E" w:rsidRPr="00472DE7" w:rsidRDefault="0007535E" w:rsidP="00606F6F">
            <w:pPr>
              <w:pStyle w:val="afe"/>
              <w:tabs>
                <w:tab w:val="clear" w:pos="1980"/>
              </w:tabs>
              <w:ind w:left="0" w:hanging="3"/>
              <w:rPr>
                <w:szCs w:val="24"/>
              </w:rPr>
            </w:pPr>
            <w:r w:rsidRPr="00472DE7">
              <w:rPr>
                <w:szCs w:val="24"/>
              </w:rPr>
              <w:t xml:space="preserve">Коэффициент снижения цены по </w:t>
            </w:r>
            <w:r w:rsidR="00606F6F">
              <w:rPr>
                <w:szCs w:val="24"/>
              </w:rPr>
              <w:t xml:space="preserve">приложению № </w:t>
            </w:r>
            <w:r w:rsidRPr="00472DE7">
              <w:rPr>
                <w:szCs w:val="24"/>
              </w:rPr>
              <w:t xml:space="preserve">1 </w:t>
            </w:r>
            <w:r w:rsidR="00606F6F">
              <w:rPr>
                <w:szCs w:val="24"/>
              </w:rPr>
              <w:t>к Извещению</w:t>
            </w:r>
          </w:p>
        </w:tc>
        <w:tc>
          <w:tcPr>
            <w:tcW w:w="2908" w:type="dxa"/>
            <w:tcBorders>
              <w:top w:val="single" w:sz="4" w:space="0" w:color="auto"/>
              <w:left w:val="single" w:sz="4" w:space="0" w:color="auto"/>
              <w:right w:val="single" w:sz="4" w:space="0" w:color="auto"/>
            </w:tcBorders>
          </w:tcPr>
          <w:p w:rsidR="0007535E" w:rsidRPr="00E15BE5" w:rsidRDefault="00606F6F" w:rsidP="00606F6F">
            <w:pPr>
              <w:pStyle w:val="afe"/>
              <w:ind w:left="34" w:firstLine="0"/>
              <w:jc w:val="center"/>
              <w:rPr>
                <w:szCs w:val="24"/>
              </w:rPr>
            </w:pPr>
            <w:r>
              <w:rPr>
                <w:szCs w:val="24"/>
              </w:rPr>
              <w:t>9</w:t>
            </w:r>
            <w:r w:rsidR="0007535E">
              <w:rPr>
                <w:szCs w:val="24"/>
                <w:lang w:val="en-US"/>
              </w:rPr>
              <w:t>7</w:t>
            </w:r>
            <w:r w:rsidR="0007535E" w:rsidRPr="00E15BE5">
              <w:rPr>
                <w:szCs w:val="24"/>
              </w:rPr>
              <w:t>%</w:t>
            </w:r>
          </w:p>
        </w:tc>
      </w:tr>
      <w:tr w:rsidR="0007535E" w:rsidTr="00606F6F">
        <w:trPr>
          <w:trHeight w:val="70"/>
        </w:trPr>
        <w:tc>
          <w:tcPr>
            <w:tcW w:w="992" w:type="dxa"/>
            <w:tcBorders>
              <w:top w:val="single" w:sz="4" w:space="0" w:color="auto"/>
              <w:left w:val="single" w:sz="4" w:space="0" w:color="auto"/>
              <w:right w:val="single" w:sz="4" w:space="0" w:color="auto"/>
            </w:tcBorders>
          </w:tcPr>
          <w:p w:rsidR="0007535E" w:rsidRDefault="00606F6F" w:rsidP="00606F6F">
            <w:pPr>
              <w:pStyle w:val="afe"/>
              <w:tabs>
                <w:tab w:val="clear" w:pos="1980"/>
              </w:tabs>
              <w:ind w:left="0" w:firstLine="0"/>
              <w:jc w:val="center"/>
              <w:rPr>
                <w:szCs w:val="24"/>
              </w:rPr>
            </w:pPr>
            <w:r>
              <w:rPr>
                <w:szCs w:val="24"/>
              </w:rPr>
              <w:t>2</w:t>
            </w:r>
            <w:r w:rsidR="0007535E">
              <w:rPr>
                <w:szCs w:val="24"/>
              </w:rPr>
              <w:t>.</w:t>
            </w:r>
          </w:p>
        </w:tc>
        <w:tc>
          <w:tcPr>
            <w:tcW w:w="5422" w:type="dxa"/>
            <w:tcBorders>
              <w:top w:val="single" w:sz="4" w:space="0" w:color="auto"/>
              <w:left w:val="single" w:sz="4" w:space="0" w:color="auto"/>
              <w:right w:val="single" w:sz="4" w:space="0" w:color="auto"/>
            </w:tcBorders>
          </w:tcPr>
          <w:p w:rsidR="0007535E" w:rsidRDefault="0007535E" w:rsidP="003B7DD4">
            <w:pPr>
              <w:pStyle w:val="afe"/>
              <w:tabs>
                <w:tab w:val="clear" w:pos="1980"/>
              </w:tabs>
              <w:ind w:left="0" w:hanging="3"/>
              <w:rPr>
                <w:szCs w:val="24"/>
              </w:rPr>
            </w:pPr>
            <w:r>
              <w:rPr>
                <w:szCs w:val="24"/>
              </w:rPr>
              <w:t>Согласие претендента на условие оплаты по договору в течение 60 календарных дней с момента подписания сторонами накладной</w:t>
            </w:r>
          </w:p>
        </w:tc>
        <w:tc>
          <w:tcPr>
            <w:tcW w:w="2908" w:type="dxa"/>
            <w:tcBorders>
              <w:top w:val="single" w:sz="4" w:space="0" w:color="auto"/>
              <w:left w:val="single" w:sz="4" w:space="0" w:color="auto"/>
              <w:right w:val="single" w:sz="4" w:space="0" w:color="auto"/>
            </w:tcBorders>
          </w:tcPr>
          <w:p w:rsidR="0007535E" w:rsidRDefault="00606F6F" w:rsidP="00606F6F">
            <w:pPr>
              <w:pStyle w:val="afe"/>
              <w:ind w:left="34" w:firstLine="0"/>
              <w:jc w:val="center"/>
              <w:rPr>
                <w:szCs w:val="24"/>
              </w:rPr>
            </w:pPr>
            <w:r>
              <w:rPr>
                <w:szCs w:val="24"/>
              </w:rPr>
              <w:t>3</w:t>
            </w:r>
            <w:r w:rsidR="0007535E">
              <w:rPr>
                <w:szCs w:val="24"/>
              </w:rPr>
              <w:t>%</w:t>
            </w:r>
          </w:p>
        </w:tc>
      </w:tr>
      <w:tr w:rsidR="0007535E" w:rsidRPr="00A4788C" w:rsidTr="00606F6F">
        <w:tc>
          <w:tcPr>
            <w:tcW w:w="6414" w:type="dxa"/>
            <w:gridSpan w:val="2"/>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908"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07535E" w:rsidRDefault="0007535E" w:rsidP="007E1494">
      <w:pPr>
        <w:ind w:left="360"/>
        <w:jc w:val="both"/>
        <w:rPr>
          <w:b/>
        </w:rPr>
      </w:pPr>
    </w:p>
    <w:p w:rsidR="0007535E" w:rsidRDefault="0007535E" w:rsidP="007E1494">
      <w:pPr>
        <w:ind w:left="360"/>
        <w:jc w:val="both"/>
      </w:pPr>
      <w:r>
        <w:rPr>
          <w:b/>
        </w:rPr>
        <w:t xml:space="preserve">2.1. </w:t>
      </w:r>
      <w:r w:rsidRPr="0007535E">
        <w:rPr>
          <w:b/>
        </w:rPr>
        <w:t>Критерий</w:t>
      </w:r>
      <w:r w:rsidRPr="0007535E">
        <w:t xml:space="preserve"> </w:t>
      </w:r>
      <w:r w:rsidRPr="0007535E">
        <w:rPr>
          <w:b/>
        </w:rPr>
        <w:t>«Коэффициент снижения цены»</w:t>
      </w:r>
    </w:p>
    <w:p w:rsidR="0007535E" w:rsidRDefault="0007535E" w:rsidP="007E1494">
      <w:pPr>
        <w:ind w:left="360"/>
        <w:jc w:val="both"/>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07535E" w:rsidRPr="00A4788C" w:rsidTr="003B7DD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35E" w:rsidRDefault="0007535E" w:rsidP="003B7DD4">
            <w:pPr>
              <w:pStyle w:val="afe"/>
              <w:tabs>
                <w:tab w:val="clear" w:pos="1980"/>
              </w:tabs>
              <w:suppressAutoHyphens/>
              <w:ind w:left="0" w:firstLine="0"/>
              <w:rPr>
                <w:b/>
                <w:bCs/>
                <w:szCs w:val="24"/>
              </w:rPr>
            </w:pPr>
            <w:r w:rsidRPr="00A4788C">
              <w:rPr>
                <w:b/>
                <w:bCs/>
                <w:szCs w:val="24"/>
              </w:rPr>
              <w:t>Наименование</w:t>
            </w:r>
          </w:p>
          <w:p w:rsidR="0007535E" w:rsidRPr="00A4788C" w:rsidRDefault="0007535E" w:rsidP="003B7DD4">
            <w:pPr>
              <w:pStyle w:val="afe"/>
              <w:tabs>
                <w:tab w:val="clear" w:pos="1980"/>
              </w:tabs>
              <w:suppressAutoHyphens/>
              <w:ind w:left="0" w:firstLine="0"/>
              <w:rPr>
                <w:b/>
                <w:bCs/>
                <w:szCs w:val="24"/>
              </w:rPr>
            </w:pPr>
            <w:r>
              <w:rPr>
                <w:b/>
                <w:bCs/>
                <w:szCs w:val="24"/>
              </w:rPr>
              <w:t>критерия</w:t>
            </w:r>
          </w:p>
        </w:tc>
        <w:tc>
          <w:tcPr>
            <w:tcW w:w="2223"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606F6F" w:rsidP="00472DE7">
            <w:pPr>
              <w:pStyle w:val="aff2"/>
              <w:suppressAutoHyphens/>
              <w:spacing w:before="0" w:beforeAutospacing="0" w:after="0" w:afterAutospacing="0"/>
              <w:ind w:hanging="3"/>
            </w:pPr>
            <w:r w:rsidRPr="00472DE7">
              <w:t xml:space="preserve">Коэффициент снижения цены по </w:t>
            </w:r>
            <w:r>
              <w:t xml:space="preserve">приложению № </w:t>
            </w:r>
            <w:r w:rsidRPr="00472DE7">
              <w:t xml:space="preserve">1 </w:t>
            </w:r>
            <w:r>
              <w:t>к Извещению</w:t>
            </w:r>
          </w:p>
        </w:tc>
        <w:tc>
          <w:tcPr>
            <w:tcW w:w="2223" w:type="dxa"/>
            <w:tcBorders>
              <w:top w:val="single" w:sz="4" w:space="0" w:color="auto"/>
              <w:left w:val="single" w:sz="4" w:space="0" w:color="auto"/>
              <w:bottom w:val="single" w:sz="4" w:space="0" w:color="auto"/>
              <w:right w:val="single" w:sz="4" w:space="0" w:color="auto"/>
            </w:tcBorders>
          </w:tcPr>
          <w:p w:rsidR="0007535E" w:rsidRPr="00D43338" w:rsidRDefault="0007535E" w:rsidP="003B7DD4">
            <w:pPr>
              <w:pStyle w:val="aff2"/>
              <w:suppressAutoHyphens/>
              <w:spacing w:before="0" w:beforeAutospacing="0" w:after="0" w:afterAutospacing="0"/>
              <w:rPr>
                <w:lang w:val="en-US"/>
              </w:rPr>
            </w:pPr>
            <w:r>
              <w:t xml:space="preserve">Коэффициент снижения </w:t>
            </w:r>
            <w:r>
              <w:rPr>
                <w:lang w:val="en-US"/>
              </w:rPr>
              <w:t>0&lt;</w:t>
            </w:r>
            <w:r>
              <w:t>Са1</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606F6F">
            <w:pPr>
              <w:suppressAutoHyphens/>
              <w:jc w:val="both"/>
            </w:pPr>
            <w:r w:rsidRPr="00A4788C">
              <w:t>Оценивается</w:t>
            </w:r>
            <w:r>
              <w:t xml:space="preserve"> общий коэффициент снижения предложенной итоговой </w:t>
            </w:r>
            <w:r w:rsidRPr="00A4788C">
              <w:t xml:space="preserve">цены </w:t>
            </w:r>
            <w:r w:rsidR="00606F6F">
              <w:t>на товар</w:t>
            </w:r>
            <w:r>
              <w:t xml:space="preserve"> по перечню, указанному в приложении №</w:t>
            </w:r>
            <w:r w:rsidR="00606F6F">
              <w:t xml:space="preserve"> </w:t>
            </w:r>
            <w:r w:rsidR="00472DE7">
              <w:t>1</w:t>
            </w:r>
            <w:r w:rsidR="00606F6F">
              <w:t xml:space="preserve"> к Извещению.</w:t>
            </w:r>
            <w:r>
              <w:t xml:space="preserve"> Цены, указанные в приложении №</w:t>
            </w:r>
            <w:r w:rsidR="00606F6F">
              <w:t xml:space="preserve"> </w:t>
            </w:r>
            <w:r w:rsidR="00472DE7">
              <w:t>1</w:t>
            </w:r>
            <w:r w:rsidR="00606F6F">
              <w:t xml:space="preserve"> к Извещению </w:t>
            </w:r>
            <w:r>
              <w:t xml:space="preserve">с учетом общего коэффициента снижения </w:t>
            </w:r>
            <w:r w:rsidR="00606F6F">
              <w:t>не</w:t>
            </w:r>
            <w:r w:rsidR="00606F6F">
              <w:t xml:space="preserve"> </w:t>
            </w:r>
            <w:r>
              <w:t xml:space="preserve">должны </w:t>
            </w:r>
            <w:r w:rsidR="00606F6F">
              <w:t xml:space="preserve">превышать предельную цену за единицу измерения, указанную в приложении № 1 к Извещению. </w:t>
            </w:r>
          </w:p>
        </w:tc>
      </w:tr>
    </w:tbl>
    <w:p w:rsidR="0007535E" w:rsidRPr="00A4788C" w:rsidRDefault="0007535E" w:rsidP="0007535E">
      <w:pPr>
        <w:ind w:firstLine="567"/>
        <w:jc w:val="both"/>
        <w:rPr>
          <w:color w:val="000000"/>
        </w:rPr>
      </w:pPr>
    </w:p>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 xml:space="preserve">Согласие претендента на условие оплаты </w:t>
            </w:r>
            <w:r>
              <w:lastRenderedPageBreak/>
              <w:t>по договору в течение 60 календарных дней с момента подписания сторонами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w:t>
            </w:r>
            <w:r w:rsidR="00DA1055" w:rsidRPr="00DA1055">
              <w:lastRenderedPageBreak/>
              <w:t>купателем по фа</w:t>
            </w:r>
            <w:r w:rsidR="00DA1055">
              <w:t>кту поставки Товара в течение 60</w:t>
            </w:r>
            <w:r w:rsidR="00DA1055" w:rsidRPr="00DA1055">
              <w:t xml:space="preserve"> (ш</w:t>
            </w:r>
            <w:r w:rsidR="00DA1055">
              <w:t>естидесяти</w:t>
            </w:r>
            <w:r w:rsidR="00DA1055" w:rsidRPr="00DA1055">
              <w:t>) календарных дней с момента подписания сторонами накладной</w:t>
            </w:r>
            <w:r w:rsidRPr="001256E7">
              <w:t>). При согласии необходимо указать: «</w:t>
            </w:r>
            <w:r w:rsidR="00C631CA">
              <w:t>Согласие претендента на условие оплаты по договору в течение 60 календарных дней с момента подписания сторонами накладной</w:t>
            </w:r>
            <w:r w:rsidRPr="001256E7">
              <w:t xml:space="preserve">, при отсутствии согласия указать: «Отказ от </w:t>
            </w:r>
            <w:r w:rsidR="00C631CA">
              <w:t>условий оплаты по договору в течение 60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4F6B0B" w:rsidRDefault="004F6B0B" w:rsidP="004F6B0B">
      <w:pPr>
        <w:suppressAutoHyphens/>
        <w:jc w:val="both"/>
      </w:pPr>
      <w:r>
        <w:t>Рейтинг Заявки на участие в запросе предложений i-</w:t>
      </w:r>
      <w:proofErr w:type="spellStart"/>
      <w:r>
        <w:t>го</w:t>
      </w:r>
      <w:proofErr w:type="spellEnd"/>
      <w:r>
        <w:t xml:space="preserve"> Участника определяется по формуле: </w:t>
      </w:r>
    </w:p>
    <w:p w:rsidR="004F6B0B" w:rsidRDefault="004F6B0B" w:rsidP="004F6B0B">
      <w:pPr>
        <w:suppressAutoHyphens/>
        <w:jc w:val="both"/>
      </w:pPr>
      <w:bookmarkStart w:id="3" w:name="_GoBack"/>
      <w:bookmarkEnd w:id="3"/>
    </w:p>
    <w:p w:rsidR="004F6B0B" w:rsidRPr="00606F6F" w:rsidRDefault="004F6B0B" w:rsidP="004F6B0B">
      <w:pPr>
        <w:suppressAutoHyphens/>
        <w:jc w:val="center"/>
        <w:rPr>
          <w:lang w:val="en-US"/>
        </w:rPr>
      </w:pPr>
      <w:proofErr w:type="spellStart"/>
      <w:r>
        <w:rPr>
          <w:lang w:val="en-US"/>
        </w:rPr>
        <w:t>Ri</w:t>
      </w:r>
      <w:proofErr w:type="spellEnd"/>
      <w:proofErr w:type="gramStart"/>
      <w:r w:rsidRPr="00606F6F">
        <w:rPr>
          <w:lang w:val="en-US"/>
        </w:rPr>
        <w:t>=(</w:t>
      </w:r>
      <w:proofErr w:type="gramEnd"/>
      <w:r>
        <w:rPr>
          <w:lang w:val="en-US"/>
        </w:rPr>
        <w:t>Pai</w:t>
      </w:r>
      <w:r w:rsidRPr="00606F6F">
        <w:rPr>
          <w:lang w:val="en-US"/>
        </w:rPr>
        <w:t>1*0,</w:t>
      </w:r>
      <w:r w:rsidR="00606F6F">
        <w:t>9</w:t>
      </w:r>
      <w:r w:rsidRPr="00606F6F">
        <w:rPr>
          <w:lang w:val="en-US"/>
        </w:rPr>
        <w:t>7)</w:t>
      </w:r>
      <w:r w:rsidR="00C74878" w:rsidRPr="00606F6F">
        <w:rPr>
          <w:lang w:val="en-US"/>
        </w:rPr>
        <w:t xml:space="preserve">+ </w:t>
      </w:r>
      <w:r w:rsidR="00C74878">
        <w:rPr>
          <w:lang w:val="en-US"/>
        </w:rPr>
        <w:t>Op*0</w:t>
      </w:r>
      <w:r w:rsidR="00C74878" w:rsidRPr="00606F6F">
        <w:rPr>
          <w:lang w:val="en-US"/>
        </w:rPr>
        <w:t>,</w:t>
      </w:r>
      <w:r w:rsidR="00C74878">
        <w:rPr>
          <w:lang w:val="en-US"/>
        </w:rPr>
        <w:t>0</w:t>
      </w:r>
      <w:r w:rsidR="00606F6F">
        <w:t>3</w:t>
      </w:r>
    </w:p>
    <w:p w:rsidR="004F6B0B" w:rsidRPr="00606F6F" w:rsidRDefault="004F6B0B" w:rsidP="004F6B0B">
      <w:pPr>
        <w:suppressAutoHyphens/>
        <w:ind w:left="33"/>
        <w:jc w:val="both"/>
        <w:rPr>
          <w:lang w:val="en-US"/>
        </w:rPr>
      </w:pPr>
      <w:r>
        <w:t>где</w:t>
      </w:r>
      <w:r w:rsidRPr="00606F6F">
        <w:rPr>
          <w:lang w:val="en-US"/>
        </w:rPr>
        <w:t xml:space="preserve">: </w:t>
      </w:r>
    </w:p>
    <w:p w:rsidR="004F6B0B" w:rsidRDefault="004F6B0B" w:rsidP="004F6B0B">
      <w:pPr>
        <w:suppressAutoHyphens/>
        <w:ind w:firstLine="33"/>
        <w:jc w:val="both"/>
      </w:pPr>
      <w:r>
        <w:t>Pai</w:t>
      </w:r>
      <w:r w:rsidRPr="00C01C37">
        <w:t>1</w:t>
      </w:r>
      <w:r>
        <w:t xml:space="preserve"> - рейтинг в баллах, присуждаемый i-ой заявке Участника по критерию «коэффици</w:t>
      </w:r>
      <w:r w:rsidRPr="00C01C37">
        <w:t>ент снижения цен</w:t>
      </w:r>
      <w:r w:rsidR="004103BF">
        <w:t>ы</w:t>
      </w:r>
      <w:r>
        <w:t xml:space="preserve"> по </w:t>
      </w:r>
      <w:r w:rsidR="00606F6F">
        <w:t xml:space="preserve">приложению </w:t>
      </w:r>
      <w:r>
        <w:t>№1</w:t>
      </w:r>
      <w:r w:rsidRPr="00C01C37">
        <w:t>»;</w:t>
      </w:r>
    </w:p>
    <w:p w:rsidR="004F6B0B" w:rsidRPr="00472DE7" w:rsidRDefault="00C74878" w:rsidP="004F6B0B">
      <w:pPr>
        <w:suppressAutoHyphens/>
        <w:ind w:firstLine="33"/>
        <w:jc w:val="both"/>
      </w:pPr>
      <w:r>
        <w:rPr>
          <w:lang w:val="en-US"/>
        </w:rPr>
        <w:t>Op</w:t>
      </w:r>
      <w:r w:rsidR="004F6B0B" w:rsidRPr="000D0AC5">
        <w:t xml:space="preserve">- </w:t>
      </w:r>
      <w:r>
        <w:t>рейтинг в баллах, присуждаемый i-ой заявке Участника по критерию</w:t>
      </w:r>
      <w:r w:rsidR="004F6B0B">
        <w:t xml:space="preserve"> «</w:t>
      </w:r>
      <w:r w:rsidRPr="008C7082">
        <w:rPr>
          <w:b/>
        </w:rPr>
        <w:t xml:space="preserve">Согласие претендента на условие оплаты по договору в течение 60 календарных дней с момента </w:t>
      </w:r>
      <w:r w:rsidRPr="00472DE7">
        <w:rPr>
          <w:b/>
        </w:rPr>
        <w:t>подписания сторонами накладной</w:t>
      </w:r>
      <w:r w:rsidR="004F6B0B" w:rsidRPr="00472DE7">
        <w:t>»;</w:t>
      </w:r>
    </w:p>
    <w:p w:rsidR="004F6B0B" w:rsidRPr="00472DE7" w:rsidRDefault="004F6B0B" w:rsidP="004F6B0B">
      <w:pPr>
        <w:suppressAutoHyphens/>
        <w:jc w:val="both"/>
      </w:pPr>
    </w:p>
    <w:p w:rsidR="00DC249B" w:rsidRDefault="004F6B0B" w:rsidP="004F6B0B">
      <w:pPr>
        <w:suppressAutoHyphens/>
        <w:ind w:left="33"/>
        <w:jc w:val="both"/>
      </w:pPr>
      <w:r w:rsidRPr="00472DE7">
        <w:t xml:space="preserve">Коэффициент снижения (0&lt;Са≤1) применяется к </w:t>
      </w:r>
      <w:proofErr w:type="spellStart"/>
      <w:r w:rsidRPr="00472DE7">
        <w:t>Коэф</w:t>
      </w:r>
      <w:proofErr w:type="spellEnd"/>
      <w:r w:rsidRPr="00472DE7">
        <w:t>. пересчета по каждой позиции согласно, приложению №</w:t>
      </w:r>
      <w:r w:rsidR="00DC249B">
        <w:t xml:space="preserve"> </w:t>
      </w:r>
      <w:r w:rsidR="00472DE7" w:rsidRPr="00472DE7">
        <w:t>1</w:t>
      </w:r>
      <w:r w:rsidR="00DC249B">
        <w:t xml:space="preserve"> </w:t>
      </w:r>
      <w:r w:rsidRPr="00472DE7">
        <w:t>«</w:t>
      </w:r>
      <w:r w:rsidR="00DC249B">
        <w:t>Спецификация</w:t>
      </w:r>
      <w:r w:rsidRPr="00472DE7">
        <w:t xml:space="preserve">» </w:t>
      </w:r>
    </w:p>
    <w:p w:rsidR="004F6B0B" w:rsidRPr="00472DE7" w:rsidRDefault="004F6B0B" w:rsidP="004F6B0B">
      <w:pPr>
        <w:suppressAutoHyphens/>
        <w:ind w:left="33"/>
        <w:jc w:val="both"/>
      </w:pPr>
      <w:r w:rsidRPr="00472DE7">
        <w:t xml:space="preserve">Коэффициент снижения цена -ед. </w:t>
      </w:r>
      <w:r w:rsidR="00DC249B">
        <w:t>измерения</w:t>
      </w:r>
      <w:r w:rsidRPr="00472DE7">
        <w:t>:</w:t>
      </w:r>
    </w:p>
    <w:p w:rsidR="004F6B0B" w:rsidRPr="00472DE7" w:rsidRDefault="004F6B0B" w:rsidP="004F6B0B">
      <w:pPr>
        <w:suppressAutoHyphens/>
        <w:ind w:left="33"/>
        <w:jc w:val="both"/>
      </w:pPr>
    </w:p>
    <w:p w:rsidR="004F6B0B" w:rsidRPr="00606F6F" w:rsidRDefault="004F6B0B" w:rsidP="004F6B0B">
      <w:pPr>
        <w:suppressAutoHyphens/>
        <w:ind w:left="33"/>
        <w:jc w:val="center"/>
        <w:rPr>
          <w:lang w:val="en-US"/>
        </w:rPr>
      </w:pPr>
      <w:r w:rsidRPr="00472DE7">
        <w:rPr>
          <w:lang w:val="en-US"/>
        </w:rPr>
        <w:t>Pai</w:t>
      </w:r>
      <w:r w:rsidRPr="00606F6F">
        <w:rPr>
          <w:lang w:val="en-US"/>
        </w:rPr>
        <w:t xml:space="preserve">1= </w:t>
      </w:r>
      <w:r w:rsidRPr="00472DE7">
        <w:rPr>
          <w:lang w:val="en-US"/>
        </w:rPr>
        <w:t>Camin</w:t>
      </w:r>
      <w:r w:rsidRPr="00606F6F">
        <w:rPr>
          <w:lang w:val="en-US"/>
        </w:rPr>
        <w:t>1/</w:t>
      </w:r>
      <w:r w:rsidRPr="00472DE7">
        <w:rPr>
          <w:lang w:val="en-US"/>
        </w:rPr>
        <w:t>Cai</w:t>
      </w:r>
      <w:r w:rsidRPr="00606F6F">
        <w:rPr>
          <w:lang w:val="en-US"/>
        </w:rPr>
        <w:t>1*100,</w:t>
      </w:r>
    </w:p>
    <w:p w:rsidR="004F6B0B" w:rsidRPr="00472DE7" w:rsidRDefault="004F6B0B" w:rsidP="004F6B0B">
      <w:pPr>
        <w:suppressAutoHyphens/>
        <w:ind w:left="33"/>
        <w:jc w:val="both"/>
      </w:pPr>
      <w:r w:rsidRPr="00472DE7">
        <w:t xml:space="preserve">где: </w:t>
      </w:r>
    </w:p>
    <w:p w:rsidR="004F6B0B" w:rsidRPr="00472DE7" w:rsidRDefault="004F6B0B" w:rsidP="004F6B0B">
      <w:pPr>
        <w:suppressAutoHyphens/>
        <w:ind w:left="33"/>
        <w:jc w:val="both"/>
      </w:pPr>
      <w:proofErr w:type="spellStart"/>
      <w:r w:rsidRPr="00472DE7">
        <w:rPr>
          <w:lang w:val="en-US"/>
        </w:rPr>
        <w:t>Camin</w:t>
      </w:r>
      <w:proofErr w:type="spellEnd"/>
      <w:r w:rsidRPr="00472DE7">
        <w:t xml:space="preserve">1- минимальное предложение коэффициента снижения по критерию коэффициент снижение </w:t>
      </w:r>
      <w:r w:rsidR="00DC249B">
        <w:t xml:space="preserve">цены </w:t>
      </w:r>
      <w:r w:rsidRPr="00472DE7">
        <w:t>согласно приложению №</w:t>
      </w:r>
      <w:r w:rsidR="00472DE7" w:rsidRPr="00472DE7">
        <w:t>1</w:t>
      </w:r>
      <w:r w:rsidRPr="00472DE7">
        <w:t xml:space="preserve"> </w:t>
      </w:r>
      <w:r w:rsidR="00DC249B">
        <w:t>к Извещению</w:t>
      </w:r>
      <w:r w:rsidRPr="00472DE7">
        <w:t>;</w:t>
      </w:r>
    </w:p>
    <w:p w:rsidR="004F6B0B" w:rsidRPr="00472DE7" w:rsidRDefault="004F6B0B" w:rsidP="004F6B0B">
      <w:pPr>
        <w:suppressAutoHyphens/>
        <w:ind w:left="33"/>
        <w:jc w:val="both"/>
      </w:pPr>
      <w:r w:rsidRPr="00472DE7">
        <w:t>Сai1 - предложение о коэффициенте снижения i-</w:t>
      </w:r>
      <w:proofErr w:type="spellStart"/>
      <w:r w:rsidRPr="00472DE7">
        <w:t>го</w:t>
      </w:r>
      <w:proofErr w:type="spellEnd"/>
      <w:r w:rsidRPr="00472DE7">
        <w:t xml:space="preserve"> Участника процедуры по критерию «</w:t>
      </w:r>
      <w:r w:rsidR="00DC249B" w:rsidRPr="00472DE7">
        <w:t xml:space="preserve">коэффициент снижение </w:t>
      </w:r>
      <w:r w:rsidR="00DC249B">
        <w:t xml:space="preserve">цены </w:t>
      </w:r>
      <w:r w:rsidR="00DC249B" w:rsidRPr="00472DE7">
        <w:t xml:space="preserve">согласно приложению №1 </w:t>
      </w:r>
      <w:r w:rsidR="00DC249B">
        <w:t>к Извещению</w:t>
      </w:r>
      <w:r w:rsidRPr="00472DE7">
        <w:t>»;</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Согласие претендента на условие оплаты по договору в течение 60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0 баллов</w:t>
      </w:r>
      <w:r>
        <w:t>.</w:t>
      </w:r>
    </w:p>
    <w:p w:rsidR="004F6B0B" w:rsidRDefault="004F6B0B" w:rsidP="00DB383C">
      <w:pPr>
        <w:ind w:firstLine="567"/>
        <w:jc w:val="both"/>
      </w:pPr>
    </w:p>
    <w:p w:rsidR="004F6B0B" w:rsidRDefault="004F6B0B"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4F6B0B">
        <w:rPr>
          <w:b/>
        </w:rPr>
        <w:t>«</w:t>
      </w:r>
      <w:r w:rsidRPr="008C7082">
        <w:rPr>
          <w:b/>
        </w:rPr>
        <w:t>Согласие претендента на условие оплаты по договору в течение 60 календарных дней с момента подписания сторонами накладной</w:t>
      </w:r>
      <w:r w:rsidRPr="002951E8">
        <w:rPr>
          <w:b/>
        </w:rPr>
        <w:t>»</w:t>
      </w:r>
      <w:r w:rsidRPr="00A4788C">
        <w:t>, умножается на соответствующую указанному критерию значимость.</w:t>
      </w:r>
    </w:p>
    <w:p w:rsidR="00557921" w:rsidRDefault="00557921" w:rsidP="00144ACE">
      <w:pPr>
        <w:ind w:firstLine="567"/>
        <w:jc w:val="both"/>
        <w:rPr>
          <w:color w:val="000000"/>
        </w:rPr>
      </w:pPr>
    </w:p>
    <w:p w:rsidR="0057185A" w:rsidRDefault="004F6B0B" w:rsidP="00DC249B">
      <w:pPr>
        <w:suppressAutoHyphens/>
        <w:ind w:firstLine="567"/>
        <w:jc w:val="both"/>
      </w:pPr>
      <w:r w:rsidRPr="00A4788C">
        <w:t xml:space="preserve">Присуждение каждой заявке порядкового номера по мере уменьшения степени </w:t>
      </w:r>
      <w:proofErr w:type="gramStart"/>
      <w:r w:rsidRPr="00A4788C">
        <w:t>выгодности</w:t>
      </w:r>
      <w:proofErr w:type="gramEnd"/>
      <w:r w:rsidRPr="00A4788C">
        <w:t xml:space="preserve"> содержащихся в ней условий исполнения </w:t>
      </w:r>
      <w:r>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sectPr w:rsidR="0057185A"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00E" w:rsidRDefault="0049300E">
      <w:r>
        <w:separator/>
      </w:r>
    </w:p>
  </w:endnote>
  <w:endnote w:type="continuationSeparator" w:id="0">
    <w:p w:rsidR="0049300E" w:rsidRDefault="0049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00E" w:rsidRDefault="0049300E">
      <w:r>
        <w:separator/>
      </w:r>
    </w:p>
  </w:footnote>
  <w:footnote w:type="continuationSeparator" w:id="0">
    <w:p w:rsidR="0049300E" w:rsidRDefault="00493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1711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1711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103BF">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35E"/>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03BF"/>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DE7"/>
    <w:rsid w:val="0047697C"/>
    <w:rsid w:val="004819BB"/>
    <w:rsid w:val="00482A6A"/>
    <w:rsid w:val="004839A4"/>
    <w:rsid w:val="004841EC"/>
    <w:rsid w:val="00484FAB"/>
    <w:rsid w:val="004873F3"/>
    <w:rsid w:val="0049300E"/>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B0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6F6F"/>
    <w:rsid w:val="0060743D"/>
    <w:rsid w:val="006126EE"/>
    <w:rsid w:val="00614B92"/>
    <w:rsid w:val="00617119"/>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724"/>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086D"/>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714"/>
    <w:rsid w:val="00C45709"/>
    <w:rsid w:val="00C47E29"/>
    <w:rsid w:val="00C56D5D"/>
    <w:rsid w:val="00C5749C"/>
    <w:rsid w:val="00C61A79"/>
    <w:rsid w:val="00C62619"/>
    <w:rsid w:val="00C631CA"/>
    <w:rsid w:val="00C65B54"/>
    <w:rsid w:val="00C678CB"/>
    <w:rsid w:val="00C714F7"/>
    <w:rsid w:val="00C7290B"/>
    <w:rsid w:val="00C73031"/>
    <w:rsid w:val="00C74878"/>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49B"/>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8F191B-6891-4D70-98E1-EFB53431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D0C9C-94DB-4858-9C6C-92DED1A19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Pages>
  <Words>719</Words>
  <Characters>4104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4</cp:revision>
  <cp:lastPrinted>2015-05-14T08:50:00Z</cp:lastPrinted>
  <dcterms:created xsi:type="dcterms:W3CDTF">2015-03-02T07:06:00Z</dcterms:created>
  <dcterms:modified xsi:type="dcterms:W3CDTF">2015-05-14T08:53:00Z</dcterms:modified>
</cp:coreProperties>
</file>